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B160F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424A0C80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2DCE562E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09D439FD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CCE7B8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52E262D9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1F6F2FA" w14:textId="77777777" w:rsidR="00104762" w:rsidRPr="004D4DC5" w:rsidRDefault="007835D6" w:rsidP="007835D6">
            <w:r>
              <w:t>Projektowanie</w:t>
            </w:r>
            <w:r w:rsidR="00096F53">
              <w:t xml:space="preserve"> ubioru</w:t>
            </w:r>
          </w:p>
        </w:tc>
      </w:tr>
      <w:tr w:rsidR="00104762" w:rsidRPr="004D4DC5" w14:paraId="502A9F6C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2DC1583B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096F53">
              <w:rPr>
                <w:rFonts w:eastAsia="Calibri"/>
                <w:lang w:eastAsia="en-US"/>
              </w:rPr>
              <w:t>B1.1</w:t>
            </w:r>
            <w:r w:rsidR="000B069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6D62A78C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CC29713" w14:textId="77777777" w:rsidR="00104762" w:rsidRPr="004D4DC5" w:rsidRDefault="007835D6" w:rsidP="6EC1FA64">
            <w:r>
              <w:t>C</w:t>
            </w:r>
            <w:r w:rsidR="00096F53">
              <w:t>lothing design</w:t>
            </w:r>
          </w:p>
        </w:tc>
      </w:tr>
      <w:tr w:rsidR="00C0360B" w:rsidRPr="004D4DC5" w14:paraId="59F8CA0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32E541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1919B1F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5E62A72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86C541A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EE33B32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4A27BE20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9B39A0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1ADBD9D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1B5C071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A4A1B0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04CAE47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F410570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7A8EF2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4CAE940F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6AB30CC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7BE937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50068D6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072DC50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7AD33D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074FC4B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66B4B6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D38CE50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17471E7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A3B028B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4DD4258" w14:textId="73BA60E6" w:rsidR="00C0360B" w:rsidRPr="004D4DC5" w:rsidRDefault="00AD1CEE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2, 3, 4</w:t>
            </w:r>
          </w:p>
        </w:tc>
      </w:tr>
      <w:tr w:rsidR="00C0360B" w:rsidRPr="004D4DC5" w14:paraId="46C29E7A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E693FD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64CD8A5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468ED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4E2330F" w14:textId="77777777" w:rsidR="00C0360B" w:rsidRPr="004D4DC5" w:rsidRDefault="00C0360B" w:rsidP="00411AA2"/>
        </w:tc>
      </w:tr>
      <w:tr w:rsidR="00C0360B" w:rsidRPr="004D4DC5" w14:paraId="421161A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40CE7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D3CD703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096F53">
              <w:t>kierunkowych - obowiązkowych</w:t>
            </w:r>
          </w:p>
        </w:tc>
      </w:tr>
      <w:tr w:rsidR="00411DC5" w:rsidRPr="004D4DC5" w14:paraId="2002004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DB71F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B11DE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5D5E23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543F0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3E4AE3D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7D1616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691D248" w14:textId="77777777" w:rsidR="00411DC5" w:rsidRPr="004D4DC5" w:rsidRDefault="00096F5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233CDA4B" w14:textId="77777777" w:rsidR="00411DC5" w:rsidRPr="004D4DC5" w:rsidRDefault="00073BB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  <w:r w:rsidR="00BE16FD">
              <w:rPr>
                <w:rFonts w:eastAsia="Calibri"/>
              </w:rPr>
              <w:t xml:space="preserve">0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08F2352" w14:textId="77777777" w:rsidR="00411DC5" w:rsidRPr="004D4DC5" w:rsidRDefault="00073BB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52086C4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13B467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0FCB294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95BA57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BE7ADEF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7AD9269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82F0AC8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2FBD6177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F50DEA9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7AB75D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7509E9BD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A9D3A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929B06B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1D15C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6A9A41E" w14:textId="0BD82DC7"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</w:t>
            </w:r>
            <w:r w:rsidR="00BB0B4E">
              <w:rPr>
                <w:rFonts w:eastAsia="Calibri"/>
              </w:rPr>
              <w:t xml:space="preserve">4 </w:t>
            </w:r>
            <w:r w:rsidRPr="6EC1FA64">
              <w:rPr>
                <w:rFonts w:eastAsia="Calibri"/>
              </w:rPr>
              <w:t>ECTS</w:t>
            </w:r>
          </w:p>
        </w:tc>
      </w:tr>
      <w:tr w:rsidR="00B72B4B" w:rsidRPr="004D4DC5" w14:paraId="1D7B1821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1858E582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696ACB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32BAEC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D39CD06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055B8E95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16595F44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DA86CCC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4162B7AF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32D8BDF" w14:textId="77777777" w:rsidR="00C0360B" w:rsidRPr="004D4DC5" w:rsidRDefault="00073BB1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2127BB0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4798FD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68F43C5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7C25850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C3E4D8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316CBE" w14:textId="77777777" w:rsidR="00411DC5" w:rsidRPr="004D4DC5" w:rsidRDefault="00073BB1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Zrealizowany przedmiot Podstawy projektowania ubioru</w:t>
            </w:r>
          </w:p>
        </w:tc>
      </w:tr>
      <w:tr w:rsidR="00411DC5" w:rsidRPr="004D4DC5" w14:paraId="03A5B1CC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66DF6E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0F39971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6A2833B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39110AE" w14:textId="77777777" w:rsidR="008E3F46" w:rsidRPr="004D4DC5" w:rsidRDefault="00B1715F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 w:rsidR="73A09F48"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8E3F46" w:rsidRPr="004D4DC5" w14:paraId="23943E0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650EF7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2FBDE84" w14:textId="77777777" w:rsidR="008E3F46" w:rsidRPr="00BB0B4E" w:rsidRDefault="009D736A" w:rsidP="00020985">
            <w:pPr>
              <w:autoSpaceDE w:val="0"/>
              <w:autoSpaceDN w:val="0"/>
              <w:adjustRightInd w:val="0"/>
              <w:ind w:left="66"/>
            </w:pPr>
            <w:r w:rsidRPr="00BB0B4E">
              <w:t xml:space="preserve">dr </w:t>
            </w:r>
            <w:r w:rsidR="00073BB1" w:rsidRPr="00BB0B4E">
              <w:t>hab. Hanna Wojdała-Markowska, prof. URad.</w:t>
            </w:r>
          </w:p>
        </w:tc>
      </w:tr>
      <w:tr w:rsidR="00C92681" w:rsidRPr="004D4DC5" w14:paraId="63B9803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1D593C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5F50479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2F9066F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E783A75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567861A" w14:textId="77777777" w:rsidR="00C92681" w:rsidRPr="002C7D17" w:rsidRDefault="00073BB1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6D01B6">
                <w:rPr>
                  <w:rStyle w:val="Hipercze"/>
                </w:rPr>
                <w:t>wojdala.markowska@urad.edu.pl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51CBE60E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16458161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038114FF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39D6F767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A0F3B4E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562C973" w14:textId="56253EA0" w:rsidR="008C1997" w:rsidRPr="004D4DC5" w:rsidRDefault="2FB675E2" w:rsidP="009D736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 xml:space="preserve">Celem przedmiotu jest </w:t>
            </w:r>
            <w:r w:rsidR="0029512B">
              <w:t xml:space="preserve">kształcenia </w:t>
            </w:r>
            <w:r w:rsidR="00677049">
              <w:t xml:space="preserve">w zaawansowanym stopniu </w:t>
            </w:r>
            <w:r w:rsidR="0029512B">
              <w:t>w zakresie projektowania ubioru, podnoszenie kwalifikacji studentów w tej dziedzinie oraz przygotowanie studenta do wykonania pracy dyplomowej. Bardzo ważne cele to rozwijanie wyobraźni</w:t>
            </w:r>
            <w:r w:rsidR="00677049">
              <w:t xml:space="preserve"> twórczej</w:t>
            </w:r>
            <w:r w:rsidR="0029512B">
              <w:t xml:space="preserve"> studentów w celu kreacji nowych form ubioru zgodnych z aktualnymi trendami oraz odpowiadających na współczesny rynek mody. </w:t>
            </w:r>
            <w:r w:rsidR="00C137D2">
              <w:t xml:space="preserve">Istotne jest również odnoszenie się do strony technologicznej ubioru. Cele te są realizowane </w:t>
            </w:r>
            <w:r w:rsidR="00677049">
              <w:t xml:space="preserve">poprzez: zbieranie i systematyzowanie informacji a następnie indywidualnej interpretacji zagadnień inspiracyjnych i realizację tematów ćwiczeń. Zadaniem tych zajęć jest również </w:t>
            </w:r>
            <w:r w:rsidR="005E732E">
              <w:t>kształcenie umiejętności pracy w zespole w celu realizacji tożsamych zagadnień.</w:t>
            </w:r>
          </w:p>
        </w:tc>
      </w:tr>
      <w:tr w:rsidR="008C1997" w:rsidRPr="004D4DC5" w14:paraId="2AB0CB41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6DDEDDB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38BE1BB" w14:textId="672EAC3D" w:rsidR="00A823C2" w:rsidRDefault="5A85BC78" w:rsidP="009D736A">
            <w:pPr>
              <w:jc w:val="left"/>
            </w:pPr>
            <w:r w:rsidRPr="6EC1FA64">
              <w:t xml:space="preserve">Program kursu realizowany jest w semestrze </w:t>
            </w:r>
            <w:r w:rsidR="009D736A">
              <w:t>I</w:t>
            </w:r>
            <w:r w:rsidR="005E732E">
              <w:t xml:space="preserve">I, III, IV. Zestawowi ćwiczeń projektowych towarzyszą wykłady związane z terminologią mody, trendami i tendencjami w projektowaniu, różnymi metodami projektowania, </w:t>
            </w:r>
            <w:r w:rsidR="0010499A">
              <w:t>możliwościami kreacyjnymi, rolą innowacyjności na ewolucję formy ubioru</w:t>
            </w:r>
            <w:r w:rsidR="00FF7167">
              <w:t xml:space="preserve">, elementami historii ubioru. </w:t>
            </w:r>
            <w:r w:rsidR="00FF7167">
              <w:br/>
              <w:t xml:space="preserve">Realizacja ćwiczeń porusza zagadnienia artystyczno-projektowe, w których nacisk położony jest na kreatywność i rozwinięcie wyobraźni studenta. Poszczególne ćwiczenia pogłębiają i wykorzystują wiedzę i zdolności artystyczne studentów oraz umiejętności posługiwania się warsztatem plastycznym w zaawansowanym stopniu, pozwalającym </w:t>
            </w:r>
            <w:r w:rsidR="00033D9B">
              <w:t>na samodzielne rozwiązywanie zagadnień projektowych oraz realizację własnych prac. Zestaw ćwiczeń pozwala na wykorzystanie różnych metod projektowych: rysunku</w:t>
            </w:r>
            <w:r w:rsidR="00B70B31">
              <w:t xml:space="preserve"> żurnalowego, elementów konstrukcji odzieży, stylizacji i modelowania, doboru tekstyliów i dodatków, znajomości podstaw realizacji. </w:t>
            </w:r>
            <w:r w:rsidR="00B70B31">
              <w:br/>
              <w:t xml:space="preserve">W ćwiczeniach poruszane są zagadnienia plastyczno-projektowe pozwalające rozwijać kreatywność, indywidualizm, emocjonalność, samodzielność oraz odniesienia </w:t>
            </w:r>
            <w:r w:rsidR="005566B4">
              <w:t>do</w:t>
            </w:r>
            <w:r w:rsidR="00B70B31">
              <w:t xml:space="preserve"> właściwej interpretacji tematu ćwiczenia.</w:t>
            </w:r>
            <w:r w:rsidR="005566B4">
              <w:t xml:space="preserve"> Uczą samodzielnego myślenia, zdolności gromadzenia i analizowania informacji w zakresie konkretnej inspiracji czy omawianego zagadnienia.</w:t>
            </w:r>
            <w:r w:rsidR="005566B4">
              <w:br/>
              <w:t>Zestaw sześciu ćwiczeń (po dwa w semestrze) 15h na każde ćwiczenie.</w:t>
            </w:r>
            <w:r w:rsidR="005566B4">
              <w:br/>
            </w:r>
            <w:r w:rsidR="00EB3803">
              <w:t xml:space="preserve">1. </w:t>
            </w:r>
            <w:r w:rsidR="00EB3803" w:rsidRPr="00A823C2">
              <w:rPr>
                <w:b/>
                <w:bCs/>
              </w:rPr>
              <w:t>Rytm</w:t>
            </w:r>
            <w:r w:rsidR="00EB3803">
              <w:t xml:space="preserve"> – wpływ na formę i ekspresję ubioru osiągnięte poprzez</w:t>
            </w:r>
            <w:r w:rsidR="00487846">
              <w:t>:</w:t>
            </w:r>
            <w:r w:rsidR="00EB3803">
              <w:t xml:space="preserve"> </w:t>
            </w:r>
            <w:r w:rsidR="00487846">
              <w:br/>
              <w:t>-</w:t>
            </w:r>
            <w:r w:rsidR="00EB3803">
              <w:t>zastosowanie tkanin o powtarzających się rytmicznie wzorach, splotach reliefowych</w:t>
            </w:r>
            <w:r w:rsidR="00487846">
              <w:t xml:space="preserve"> czy strukturach (pikowania, koronki, sztruksy, dzianiny); </w:t>
            </w:r>
            <w:r w:rsidR="00487846">
              <w:br/>
              <w:t>- odpowiednią kompozycję dodatków i ich zwielokrotnienie (guziki, zamki suwakowe, kieszenie, dekoracje);</w:t>
            </w:r>
            <w:r w:rsidR="00487846">
              <w:br/>
              <w:t>-koloru dla zbudowania wrażenia rytmu;</w:t>
            </w:r>
            <w:r w:rsidR="00487846">
              <w:br/>
              <w:t>-określonej technologii dającej wrażenie rytmiczne (plisowanie, drapowanie, zakładki, stebnówki)</w:t>
            </w:r>
            <w:r w:rsidR="00A823C2">
              <w:t xml:space="preserve">. </w:t>
            </w:r>
            <w:r w:rsidR="00A823C2">
              <w:br/>
              <w:t xml:space="preserve">Dwa ćwiczenia (15h x 2) semestr II – modelowanie </w:t>
            </w:r>
            <w:r w:rsidR="0074390F">
              <w:t xml:space="preserve">różnych form </w:t>
            </w:r>
            <w:r w:rsidR="00A823C2">
              <w:t>spódnicy</w:t>
            </w:r>
            <w:r w:rsidR="0074390F">
              <w:t>.</w:t>
            </w:r>
          </w:p>
          <w:p w14:paraId="05F6FA4B" w14:textId="258EACC2" w:rsidR="0074390F" w:rsidRDefault="00A823C2" w:rsidP="009D736A">
            <w:pPr>
              <w:jc w:val="left"/>
            </w:pPr>
            <w:r>
              <w:t xml:space="preserve">2. </w:t>
            </w:r>
            <w:r>
              <w:rPr>
                <w:b/>
                <w:bCs/>
              </w:rPr>
              <w:t xml:space="preserve">Detal </w:t>
            </w:r>
            <w:r>
              <w:t xml:space="preserve">– uwypuklenie charakterystycznego miejsca </w:t>
            </w:r>
            <w:r w:rsidR="00E56CB1">
              <w:t>poprzez:</w:t>
            </w:r>
            <w:r w:rsidR="0074390F">
              <w:br/>
              <w:t xml:space="preserve">- </w:t>
            </w:r>
            <w:r>
              <w:t>akcent konstrukc</w:t>
            </w:r>
            <w:r w:rsidR="0074390F">
              <w:t>yjny</w:t>
            </w:r>
            <w:r>
              <w:t>, czyli nadawanie detalom nowych znaczeń</w:t>
            </w:r>
            <w:r w:rsidR="00185CDC">
              <w:t xml:space="preserve"> stosując dekonstrukcję, zmianę skali i funkcji: modelowane dekolty, kołnierze, mankiety, zapięcia, kieszenie (</w:t>
            </w:r>
            <w:r w:rsidR="0074390F">
              <w:t xml:space="preserve">1 </w:t>
            </w:r>
            <w:r w:rsidR="00185CDC">
              <w:t>ćwiczenie</w:t>
            </w:r>
            <w:r w:rsidR="0074390F">
              <w:t xml:space="preserve"> - bluzka</w:t>
            </w:r>
            <w:r w:rsidR="00185CDC">
              <w:t>).</w:t>
            </w:r>
            <w:r w:rsidR="0074390F">
              <w:t xml:space="preserve"> </w:t>
            </w:r>
            <w:r w:rsidR="0066139C">
              <w:br/>
            </w:r>
            <w:r w:rsidR="004A6F13">
              <w:t>-</w:t>
            </w:r>
            <w:r w:rsidR="0074390F">
              <w:t xml:space="preserve">akcent kolorystyczny (2 ćwiczenie </w:t>
            </w:r>
            <w:r w:rsidR="004A6F13">
              <w:t>–</w:t>
            </w:r>
            <w:r w:rsidR="0074390F">
              <w:t xml:space="preserve"> sukienka</w:t>
            </w:r>
            <w:r w:rsidR="004A6F13">
              <w:t>, tunika</w:t>
            </w:r>
            <w:r w:rsidR="0074390F">
              <w:t>)</w:t>
            </w:r>
            <w:r w:rsidR="00185CDC">
              <w:br/>
              <w:t xml:space="preserve">Dwa ćwiczenia (15h x 2) semestr III – modelowanie </w:t>
            </w:r>
            <w:r w:rsidR="0074390F">
              <w:t>różnych form bluzki</w:t>
            </w:r>
            <w:r w:rsidR="004A6F13">
              <w:t xml:space="preserve"> oraz sukienki.</w:t>
            </w:r>
          </w:p>
          <w:p w14:paraId="3C5309BB" w14:textId="159649BE" w:rsidR="004A6F13" w:rsidRPr="00E56CB1" w:rsidRDefault="004A6F13" w:rsidP="009D736A">
            <w:pPr>
              <w:jc w:val="left"/>
            </w:pPr>
            <w:r>
              <w:t xml:space="preserve">3. </w:t>
            </w:r>
            <w:r w:rsidR="00E56CB1">
              <w:rPr>
                <w:b/>
                <w:bCs/>
              </w:rPr>
              <w:t xml:space="preserve">Interpretacja </w:t>
            </w:r>
            <w:r w:rsidR="0066139C">
              <w:t>–</w:t>
            </w:r>
            <w:r w:rsidR="00E56CB1">
              <w:t xml:space="preserve"> </w:t>
            </w:r>
            <w:r w:rsidR="0066139C">
              <w:t>określonej inspiracji i idei poprzez:</w:t>
            </w:r>
            <w:r w:rsidR="0066139C">
              <w:br/>
              <w:t xml:space="preserve">-analizę wybranego okresu historycznego </w:t>
            </w:r>
            <w:r w:rsidR="00CA7B51">
              <w:t>(do wyboru</w:t>
            </w:r>
            <w:r w:rsidR="000562D6">
              <w:t>:</w:t>
            </w:r>
            <w:r w:rsidR="00CA7B51">
              <w:t xml:space="preserve"> gotyk, barok, </w:t>
            </w:r>
            <w:r w:rsidR="0095409B">
              <w:t xml:space="preserve">klasycyzm) </w:t>
            </w:r>
            <w:r w:rsidR="0066139C">
              <w:t>i jego interpretacj</w:t>
            </w:r>
            <w:r w:rsidR="0095409B">
              <w:t>ach</w:t>
            </w:r>
            <w:r w:rsidR="0066139C">
              <w:t xml:space="preserve"> we współczesności (1 ćwiczenie – spodnie).</w:t>
            </w:r>
            <w:r w:rsidR="0066139C">
              <w:br/>
              <w:t xml:space="preserve">-formę wypowiedzi artystycznej </w:t>
            </w:r>
            <w:r w:rsidR="00C9796D">
              <w:t>(2 ćwiczenie – kardigan</w:t>
            </w:r>
            <w:r w:rsidR="00CA7B51">
              <w:t>, peleryna z kapturem</w:t>
            </w:r>
            <w:r w:rsidR="00C9796D">
              <w:t>)</w:t>
            </w:r>
            <w:r w:rsidR="00C9796D">
              <w:br/>
              <w:t>Dwa ćwiczenia (15h x 2) semestr IV – modelowanie różnych form sp</w:t>
            </w:r>
            <w:r w:rsidR="0095409B">
              <w:t>odni</w:t>
            </w:r>
            <w:r w:rsidR="00C9796D">
              <w:t>, spódnico-spodni, kardiganu</w:t>
            </w:r>
            <w:r w:rsidR="00CA7B51">
              <w:t>, peleryny z kapturem.</w:t>
            </w:r>
          </w:p>
          <w:p w14:paraId="0AFAB052" w14:textId="049291FB" w:rsidR="008C1997" w:rsidRPr="004D4DC5" w:rsidRDefault="00487846" w:rsidP="009D736A">
            <w:pPr>
              <w:jc w:val="left"/>
            </w:pPr>
            <w:r>
              <w:br/>
            </w:r>
          </w:p>
          <w:p w14:paraId="4E4AF163" w14:textId="77777777" w:rsidR="008C1997" w:rsidRPr="004D4DC5" w:rsidRDefault="008C1997" w:rsidP="6EC1FA64">
            <w:pPr>
              <w:jc w:val="left"/>
            </w:pPr>
          </w:p>
          <w:p w14:paraId="2C1B3443" w14:textId="77777777" w:rsidR="008C1997" w:rsidRPr="004D4DC5" w:rsidRDefault="008C1997" w:rsidP="009D736A">
            <w:pPr>
              <w:pStyle w:val="Akapitzlist"/>
              <w:autoSpaceDE w:val="0"/>
              <w:autoSpaceDN w:val="0"/>
              <w:adjustRightInd w:val="0"/>
              <w:jc w:val="left"/>
            </w:pPr>
          </w:p>
        </w:tc>
      </w:tr>
      <w:tr w:rsidR="008C1997" w:rsidRPr="004D4DC5" w14:paraId="0BABC6C2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B723914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804A482" w14:textId="76BB5E89"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 xml:space="preserve">metody podające </w:t>
            </w:r>
            <w:r w:rsidR="00CA7B51">
              <w:t xml:space="preserve">informacyjne </w:t>
            </w:r>
            <w:r w:rsidR="0095409B">
              <w:t xml:space="preserve">- </w:t>
            </w:r>
            <w:r>
              <w:t xml:space="preserve">wykład </w:t>
            </w:r>
          </w:p>
          <w:p w14:paraId="7527ECCF" w14:textId="2B9F1381" w:rsidR="008C1997" w:rsidRPr="004D4DC5" w:rsidRDefault="3E408E51" w:rsidP="6EC1FA6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 xml:space="preserve">metody problemowe </w:t>
            </w:r>
            <w:r w:rsidR="0095409B">
              <w:t xml:space="preserve">- </w:t>
            </w:r>
            <w:r>
              <w:t xml:space="preserve">wykład </w:t>
            </w:r>
            <w:r w:rsidR="0095409B">
              <w:t>pokazujący złożoność tematyczną oraz subiektywność rozwiązań i interpretacji</w:t>
            </w:r>
          </w:p>
          <w:p w14:paraId="23D02FBF" w14:textId="77777777" w:rsidR="008C1997" w:rsidRDefault="0095409B" w:rsidP="009D736A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 xml:space="preserve">metody aktywizujące – dyskusja </w:t>
            </w:r>
            <w:r w:rsidR="00F624B8">
              <w:t>dydaktyczna, autokorekty</w:t>
            </w:r>
          </w:p>
          <w:p w14:paraId="480BFF91" w14:textId="47799ACD" w:rsidR="00F624B8" w:rsidRDefault="00F624B8" w:rsidP="009D736A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eksponujące – pokaz slajdów, zdjęć, prezentacje</w:t>
            </w:r>
            <w:r w:rsidR="00380510">
              <w:t>:</w:t>
            </w:r>
            <w:r>
              <w:t xml:space="preserve"> </w:t>
            </w:r>
            <w:r w:rsidR="00380510">
              <w:t xml:space="preserve">power point, gotowych </w:t>
            </w:r>
            <w:r>
              <w:t>prac i katalogów, filmy</w:t>
            </w:r>
            <w:r w:rsidR="00380510">
              <w:t>, pokazy mody</w:t>
            </w:r>
          </w:p>
          <w:p w14:paraId="17B4BC62" w14:textId="7C52DB22" w:rsidR="00F624B8" w:rsidRPr="004D4DC5" w:rsidRDefault="00380510" w:rsidP="009D736A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praktyczne – pokaz różnych technik plastycznych.</w:t>
            </w:r>
          </w:p>
        </w:tc>
      </w:tr>
      <w:tr w:rsidR="008C1997" w:rsidRPr="004D4DC5" w14:paraId="31B250F5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7F4BB12" w14:textId="7F60E79B" w:rsidR="008C1997" w:rsidRPr="004D4DC5" w:rsidRDefault="008C1997" w:rsidP="00F0646F">
            <w:pPr>
              <w:jc w:val="left"/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62B97D06" w14:textId="77777777" w:rsidR="008C1997" w:rsidRPr="004D4DC5" w:rsidRDefault="415EE4A4" w:rsidP="009D736A">
            <w:pPr>
              <w:jc w:val="left"/>
            </w:pPr>
            <w:r w:rsidRPr="6EC1FA64">
              <w:t>Warunkiem uzyskania zaliczenia jest</w:t>
            </w:r>
            <w:r w:rsidR="1BF0CC65" w:rsidRPr="6EC1FA64">
              <w:t xml:space="preserve"> osiągnięcie przez studenta wymaganych efektów uczenia się</w:t>
            </w:r>
            <w:r w:rsidR="69245C46" w:rsidRPr="6EC1FA64">
              <w:t xml:space="preserve">. </w:t>
            </w:r>
          </w:p>
          <w:p w14:paraId="00FE4712" w14:textId="5D44DD35" w:rsidR="008C1997" w:rsidRPr="004D4DC5" w:rsidRDefault="5A90D038" w:rsidP="009D736A">
            <w:pPr>
              <w:spacing w:after="240"/>
              <w:jc w:val="left"/>
            </w:pPr>
            <w:r w:rsidRPr="6EC1FA64">
              <w:t xml:space="preserve">Szczegółowe warunki zaliczenia semestru </w:t>
            </w:r>
            <w:r w:rsidR="00380510">
              <w:t>II, III, IV polegają na zrealizowaniu wszystkich sześciu ćwiczeń, zgromadzeniu dokumentacji</w:t>
            </w:r>
            <w:r w:rsidR="00F0646F">
              <w:t>.</w:t>
            </w:r>
            <w:r w:rsidR="00F0646F">
              <w:br/>
              <w:t>Uzyskanie pozytywnych ocen ze wszystkich form zajęć wchodzących w skład danego przedmiotu jest równoznaczne z zaliczeniem i zdobyciem przez studenta liczby punktów ECTS przyporządkowanej danemu przedmiotowi.</w:t>
            </w:r>
            <w:r w:rsidR="00F0646F">
              <w:br/>
              <w:t>Ocena końcowa to: projekty koncepcyjne 30%, wykonanie 60%, aktywność na zajęciach 10%.</w:t>
            </w:r>
          </w:p>
          <w:p w14:paraId="35F922A1" w14:textId="77777777" w:rsidR="008C1997" w:rsidRPr="004D4DC5" w:rsidRDefault="008C1997" w:rsidP="009D736A">
            <w:pPr>
              <w:pStyle w:val="Akapitzlist"/>
              <w:spacing w:after="240"/>
              <w:jc w:val="both"/>
            </w:pPr>
          </w:p>
        </w:tc>
      </w:tr>
    </w:tbl>
    <w:p w14:paraId="20D89D79" w14:textId="77777777" w:rsidR="00411DC5" w:rsidRPr="004D4DC5" w:rsidRDefault="00411DC5" w:rsidP="00411DC5">
      <w:pPr>
        <w:rPr>
          <w:rFonts w:eastAsia="Calibri"/>
        </w:rPr>
      </w:pPr>
    </w:p>
    <w:p w14:paraId="311DF5F6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6"/>
        <w:gridCol w:w="3790"/>
        <w:gridCol w:w="1346"/>
        <w:gridCol w:w="1498"/>
        <w:gridCol w:w="1305"/>
        <w:gridCol w:w="1677"/>
      </w:tblGrid>
      <w:tr w:rsidR="00411DC5" w:rsidRPr="004D4DC5" w14:paraId="36A0AB70" w14:textId="77777777" w:rsidTr="00774348">
        <w:trPr>
          <w:jc w:val="center"/>
        </w:trPr>
        <w:tc>
          <w:tcPr>
            <w:tcW w:w="3603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6571B16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9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5AF06B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14DA6A9B" w14:textId="77777777" w:rsidTr="00774348">
        <w:trPr>
          <w:jc w:val="center"/>
        </w:trPr>
        <w:tc>
          <w:tcPr>
            <w:tcW w:w="4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CDDBA2F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13C766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3796A19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28C1C77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D0D0CA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68AA100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5F365F7E" w14:textId="43A22DFA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611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43FA5B6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7690AD0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86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74B752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48032F96" w14:textId="77777777" w:rsidTr="00774348">
        <w:trPr>
          <w:trHeight w:val="300"/>
          <w:jc w:val="center"/>
        </w:trPr>
        <w:tc>
          <w:tcPr>
            <w:tcW w:w="499" w:type="pct"/>
            <w:vAlign w:val="center"/>
          </w:tcPr>
          <w:p w14:paraId="1A388571" w14:textId="47766671" w:rsidR="362A38D6" w:rsidRDefault="00F0646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W1.</w:t>
            </w:r>
          </w:p>
        </w:tc>
        <w:tc>
          <w:tcPr>
            <w:tcW w:w="1774" w:type="pct"/>
            <w:tcMar>
              <w:left w:w="28" w:type="dxa"/>
              <w:right w:w="28" w:type="dxa"/>
            </w:tcMar>
          </w:tcPr>
          <w:p w14:paraId="0563FE52" w14:textId="60DA9038" w:rsidR="362A38D6" w:rsidRDefault="00893FBA" w:rsidP="00F0646F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Ma wiedzę z zakresu elementów historii sztuki, aktualnych trendów w modzie oraz elementów życia społecznych: lokalnej, krajowej, globalnej</w:t>
            </w:r>
          </w:p>
        </w:tc>
        <w:tc>
          <w:tcPr>
            <w:tcW w:w="630" w:type="pct"/>
            <w:vAlign w:val="center"/>
          </w:tcPr>
          <w:p w14:paraId="68204117" w14:textId="0913FBA4" w:rsidR="362A38D6" w:rsidRDefault="00893FBA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K_WG02</w:t>
            </w:r>
            <w:r>
              <w:rPr>
                <w:color w:val="000000" w:themeColor="text1"/>
              </w:rPr>
              <w:br/>
              <w:t>K_WG03</w:t>
            </w:r>
          </w:p>
        </w:tc>
        <w:tc>
          <w:tcPr>
            <w:tcW w:w="701" w:type="pct"/>
            <w:vAlign w:val="center"/>
          </w:tcPr>
          <w:p w14:paraId="386DFD20" w14:textId="23D5844B" w:rsidR="6EC1FA64" w:rsidRDefault="004E0190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893FBA">
              <w:rPr>
                <w:color w:val="000000" w:themeColor="text1"/>
              </w:rPr>
              <w:t>ykład</w:t>
            </w:r>
            <w:r>
              <w:rPr>
                <w:color w:val="000000" w:themeColor="text1"/>
              </w:rPr>
              <w:t>y</w:t>
            </w:r>
            <w:r w:rsidR="00893FBA">
              <w:rPr>
                <w:color w:val="000000" w:themeColor="text1"/>
              </w:rPr>
              <w:t>, prezentacje, pokazy</w:t>
            </w:r>
          </w:p>
        </w:tc>
        <w:tc>
          <w:tcPr>
            <w:tcW w:w="611" w:type="pct"/>
            <w:vAlign w:val="center"/>
          </w:tcPr>
          <w:p w14:paraId="6E94926F" w14:textId="5E110EFA" w:rsidR="6EC1FA64" w:rsidRDefault="004E019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ćwiczenia, rozmowa, </w:t>
            </w:r>
          </w:p>
        </w:tc>
        <w:tc>
          <w:tcPr>
            <w:tcW w:w="786" w:type="pct"/>
            <w:tcMar>
              <w:left w:w="28" w:type="dxa"/>
              <w:right w:w="28" w:type="dxa"/>
            </w:tcMar>
            <w:vAlign w:val="center"/>
          </w:tcPr>
          <w:p w14:paraId="54C2960C" w14:textId="1B660F99" w:rsidR="6EC1FA64" w:rsidRDefault="004E0190" w:rsidP="6EC1FA64">
            <w:r>
              <w:t>ćwiczenia</w:t>
            </w:r>
          </w:p>
        </w:tc>
      </w:tr>
      <w:tr w:rsidR="6EC1FA64" w14:paraId="102C8EE8" w14:textId="77777777" w:rsidTr="00774348">
        <w:trPr>
          <w:trHeight w:val="300"/>
          <w:jc w:val="center"/>
        </w:trPr>
        <w:tc>
          <w:tcPr>
            <w:tcW w:w="499" w:type="pct"/>
            <w:vAlign w:val="center"/>
          </w:tcPr>
          <w:p w14:paraId="3D45768B" w14:textId="30B26629" w:rsidR="362A38D6" w:rsidRDefault="00893FB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W2.</w:t>
            </w:r>
          </w:p>
        </w:tc>
        <w:tc>
          <w:tcPr>
            <w:tcW w:w="1774" w:type="pct"/>
            <w:tcMar>
              <w:left w:w="28" w:type="dxa"/>
              <w:right w:w="28" w:type="dxa"/>
            </w:tcMar>
          </w:tcPr>
          <w:p w14:paraId="2CE17F4D" w14:textId="5962965C" w:rsidR="362A38D6" w:rsidRDefault="00214931" w:rsidP="6EC1FA6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Rozumie w zaawansowanym stopniu zależności pomiędzy teorią i praktyką realizacji </w:t>
            </w:r>
          </w:p>
        </w:tc>
        <w:tc>
          <w:tcPr>
            <w:tcW w:w="630" w:type="pct"/>
            <w:vAlign w:val="center"/>
          </w:tcPr>
          <w:p w14:paraId="61DD676A" w14:textId="4935DFC3" w:rsidR="46EB7388" w:rsidRDefault="00214931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K_WG07</w:t>
            </w:r>
            <w:r>
              <w:rPr>
                <w:color w:val="000000" w:themeColor="text1"/>
              </w:rPr>
              <w:br/>
              <w:t>K_WG09</w:t>
            </w:r>
            <w:r w:rsidR="00914DD1">
              <w:rPr>
                <w:color w:val="000000" w:themeColor="text1"/>
              </w:rPr>
              <w:br/>
              <w:t>K_WG11</w:t>
            </w:r>
            <w:r w:rsidR="00C02D6B">
              <w:rPr>
                <w:color w:val="000000" w:themeColor="text1"/>
              </w:rPr>
              <w:t xml:space="preserve"> </w:t>
            </w:r>
          </w:p>
        </w:tc>
        <w:tc>
          <w:tcPr>
            <w:tcW w:w="701" w:type="pct"/>
            <w:vAlign w:val="center"/>
          </w:tcPr>
          <w:p w14:paraId="1CC7612E" w14:textId="023CC0B5" w:rsidR="6EC1FA64" w:rsidRDefault="004E0190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wykłady,</w:t>
            </w:r>
          </w:p>
          <w:p w14:paraId="52DE86C8" w14:textId="3C329D0A" w:rsidR="004E0190" w:rsidRDefault="004E0190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prezentacje,</w:t>
            </w:r>
          </w:p>
          <w:p w14:paraId="05D5416D" w14:textId="59F3539A" w:rsidR="004E0190" w:rsidRDefault="004E0190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pokazy</w:t>
            </w:r>
          </w:p>
        </w:tc>
        <w:tc>
          <w:tcPr>
            <w:tcW w:w="611" w:type="pct"/>
            <w:vAlign w:val="center"/>
          </w:tcPr>
          <w:p w14:paraId="613BA5FF" w14:textId="58C7107F" w:rsidR="6EC1FA64" w:rsidRDefault="004E019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ćwiczenia, rozmowa</w:t>
            </w:r>
          </w:p>
        </w:tc>
        <w:tc>
          <w:tcPr>
            <w:tcW w:w="786" w:type="pct"/>
            <w:tcMar>
              <w:left w:w="28" w:type="dxa"/>
              <w:right w:w="28" w:type="dxa"/>
            </w:tcMar>
            <w:vAlign w:val="center"/>
          </w:tcPr>
          <w:p w14:paraId="485C18B4" w14:textId="315E5832" w:rsidR="6EC1FA64" w:rsidRDefault="004E0190" w:rsidP="6EC1FA64">
            <w:r>
              <w:t>ćwiczenia</w:t>
            </w:r>
          </w:p>
        </w:tc>
      </w:tr>
      <w:tr w:rsidR="6EC1FA64" w14:paraId="5B0EE77A" w14:textId="77777777" w:rsidTr="00774348">
        <w:trPr>
          <w:trHeight w:val="300"/>
          <w:jc w:val="center"/>
        </w:trPr>
        <w:tc>
          <w:tcPr>
            <w:tcW w:w="499" w:type="pct"/>
            <w:vAlign w:val="center"/>
          </w:tcPr>
          <w:p w14:paraId="187301C5" w14:textId="22CE8118" w:rsidR="362A38D6" w:rsidRDefault="004E019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U1.</w:t>
            </w:r>
          </w:p>
        </w:tc>
        <w:tc>
          <w:tcPr>
            <w:tcW w:w="1774" w:type="pct"/>
            <w:tcMar>
              <w:left w:w="28" w:type="dxa"/>
              <w:right w:w="28" w:type="dxa"/>
            </w:tcMar>
          </w:tcPr>
          <w:p w14:paraId="0F17B1D8" w14:textId="1B897A30" w:rsidR="362A38D6" w:rsidRDefault="004E0190" w:rsidP="004E019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Umie formułować założenia projektowe w postaci rysunków koncepcyjnych, szkiców żurnalowych, rysunków technicznych, konstrukcyjnych. Potrafi wykonać wstępne modelowanie przestrzenne w skali.</w:t>
            </w:r>
            <w:r w:rsidR="00465EF8">
              <w:rPr>
                <w:color w:val="000000" w:themeColor="text1"/>
              </w:rPr>
              <w:t xml:space="preserve"> Potrafi samodzielnie podejmować decyzje odnośnie projektowania, a następnie realizacji odzieży.</w:t>
            </w:r>
          </w:p>
        </w:tc>
        <w:tc>
          <w:tcPr>
            <w:tcW w:w="630" w:type="pct"/>
            <w:vAlign w:val="center"/>
          </w:tcPr>
          <w:p w14:paraId="457273FE" w14:textId="5A7364C9" w:rsidR="39577255" w:rsidRDefault="00465EF8" w:rsidP="00465E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K_UW01</w:t>
            </w:r>
            <w:r w:rsidR="00A70976">
              <w:rPr>
                <w:color w:val="000000" w:themeColor="text1"/>
              </w:rPr>
              <w:br/>
              <w:t>K_UW02</w:t>
            </w:r>
          </w:p>
          <w:p w14:paraId="7CB99E8B" w14:textId="77777777" w:rsidR="00465EF8" w:rsidRDefault="00465EF8" w:rsidP="00465E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K_UW03</w:t>
            </w:r>
          </w:p>
          <w:p w14:paraId="1B0E65B1" w14:textId="6BDFC7ED" w:rsidR="00465EF8" w:rsidRDefault="00465EF8" w:rsidP="00465E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K_UW04</w:t>
            </w:r>
          </w:p>
        </w:tc>
        <w:tc>
          <w:tcPr>
            <w:tcW w:w="701" w:type="pct"/>
            <w:vAlign w:val="center"/>
          </w:tcPr>
          <w:p w14:paraId="125FEFF3" w14:textId="645107F4" w:rsidR="6EC1FA64" w:rsidRDefault="00465EF8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Pracownia </w:t>
            </w:r>
            <w:r w:rsidR="00774348">
              <w:rPr>
                <w:color w:val="000000" w:themeColor="text1"/>
              </w:rPr>
              <w:t>artystyczna</w:t>
            </w:r>
          </w:p>
        </w:tc>
        <w:tc>
          <w:tcPr>
            <w:tcW w:w="611" w:type="pct"/>
            <w:vAlign w:val="center"/>
          </w:tcPr>
          <w:p w14:paraId="0584FD0C" w14:textId="49C81E19" w:rsidR="6EC1FA64" w:rsidRDefault="000562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ć</w:t>
            </w:r>
            <w:r w:rsidR="00465EF8">
              <w:rPr>
                <w:rFonts w:eastAsia="Calibri"/>
                <w:color w:val="000000" w:themeColor="text1"/>
                <w:lang w:eastAsia="en-US"/>
              </w:rPr>
              <w:t>wiczenia, korekty</w:t>
            </w:r>
            <w:r>
              <w:rPr>
                <w:rFonts w:eastAsia="Calibri"/>
                <w:color w:val="000000" w:themeColor="text1"/>
                <w:lang w:eastAsia="en-US"/>
              </w:rPr>
              <w:t>, wykłady problemowe</w:t>
            </w:r>
          </w:p>
        </w:tc>
        <w:tc>
          <w:tcPr>
            <w:tcW w:w="786" w:type="pct"/>
            <w:tcMar>
              <w:left w:w="28" w:type="dxa"/>
              <w:right w:w="28" w:type="dxa"/>
            </w:tcMar>
            <w:vAlign w:val="center"/>
          </w:tcPr>
          <w:p w14:paraId="59EC5893" w14:textId="4F680A59" w:rsidR="6EC1FA64" w:rsidRDefault="000562D6" w:rsidP="6EC1FA64">
            <w:r>
              <w:t>ćwiczenia</w:t>
            </w:r>
          </w:p>
        </w:tc>
      </w:tr>
      <w:tr w:rsidR="00CB1A0C" w:rsidRPr="004D4DC5" w14:paraId="3072D908" w14:textId="77777777" w:rsidTr="00774348">
        <w:trPr>
          <w:jc w:val="center"/>
        </w:trPr>
        <w:tc>
          <w:tcPr>
            <w:tcW w:w="499" w:type="pct"/>
            <w:vAlign w:val="center"/>
          </w:tcPr>
          <w:p w14:paraId="65D3189F" w14:textId="5C521BA9" w:rsidR="00CB1A0C" w:rsidRPr="004D4DC5" w:rsidRDefault="00465EF8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U2.</w:t>
            </w:r>
          </w:p>
        </w:tc>
        <w:tc>
          <w:tcPr>
            <w:tcW w:w="1774" w:type="pct"/>
            <w:tcMar>
              <w:left w:w="28" w:type="dxa"/>
              <w:right w:w="28" w:type="dxa"/>
            </w:tcMar>
          </w:tcPr>
          <w:p w14:paraId="6E647BC7" w14:textId="318A76A5" w:rsidR="00CB1A0C" w:rsidRPr="004B68E0" w:rsidRDefault="000562D6" w:rsidP="00465EF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w zaawansowanym stopniu wykorzystywać wyobraźnię i kreatywność oraz doświadczenie</w:t>
            </w:r>
            <w:r w:rsidR="00D42195">
              <w:rPr>
                <w:color w:val="000000" w:themeColor="text1"/>
              </w:rPr>
              <w:t xml:space="preserve"> w celu właściwego doboru materiałów do realizacji zaprojektowanych asortymentów.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630" w:type="pct"/>
            <w:vAlign w:val="center"/>
          </w:tcPr>
          <w:p w14:paraId="1FED7057" w14:textId="030BDA4A" w:rsidR="00CB1A0C" w:rsidRPr="004D4DC5" w:rsidRDefault="00465EF8" w:rsidP="000816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K_UW05</w:t>
            </w:r>
            <w:r>
              <w:rPr>
                <w:color w:val="000000" w:themeColor="text1"/>
              </w:rPr>
              <w:br/>
              <w:t>K_UW06</w:t>
            </w:r>
          </w:p>
        </w:tc>
        <w:tc>
          <w:tcPr>
            <w:tcW w:w="701" w:type="pct"/>
            <w:vAlign w:val="center"/>
          </w:tcPr>
          <w:p w14:paraId="72FB7492" w14:textId="71C04AB8" w:rsidR="00CB1A0C" w:rsidRPr="004D4DC5" w:rsidRDefault="00465EF8" w:rsidP="000816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Pracownia </w:t>
            </w:r>
            <w:r w:rsidR="00774348">
              <w:rPr>
                <w:color w:val="000000" w:themeColor="text1"/>
              </w:rPr>
              <w:t>artystyczna</w:t>
            </w:r>
          </w:p>
        </w:tc>
        <w:tc>
          <w:tcPr>
            <w:tcW w:w="611" w:type="pct"/>
            <w:vAlign w:val="center"/>
          </w:tcPr>
          <w:p w14:paraId="33B4035F" w14:textId="4AD51B9A" w:rsidR="00CB1A0C" w:rsidRPr="004D4DC5" w:rsidRDefault="000562D6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ćwiczenia, korekty, wykłady problemowe</w:t>
            </w:r>
          </w:p>
        </w:tc>
        <w:tc>
          <w:tcPr>
            <w:tcW w:w="786" w:type="pct"/>
            <w:tcMar>
              <w:left w:w="28" w:type="dxa"/>
              <w:right w:w="28" w:type="dxa"/>
            </w:tcMar>
            <w:vAlign w:val="center"/>
          </w:tcPr>
          <w:p w14:paraId="1BF21095" w14:textId="1CAB127F" w:rsidR="00CB1A0C" w:rsidRPr="004D4DC5" w:rsidRDefault="000562D6" w:rsidP="005643A7">
            <w:r>
              <w:t>ćwiczenia</w:t>
            </w:r>
          </w:p>
        </w:tc>
      </w:tr>
      <w:tr w:rsidR="00595E4F" w:rsidRPr="004D4DC5" w14:paraId="768E87A8" w14:textId="77777777" w:rsidTr="00774348">
        <w:trPr>
          <w:jc w:val="center"/>
        </w:trPr>
        <w:tc>
          <w:tcPr>
            <w:tcW w:w="499" w:type="pct"/>
            <w:vAlign w:val="center"/>
          </w:tcPr>
          <w:p w14:paraId="40FCC486" w14:textId="68E603B9" w:rsidR="00595E4F" w:rsidRPr="004D4DC5" w:rsidRDefault="00D42195" w:rsidP="00595E4F">
            <w:pPr>
              <w:rPr>
                <w:lang w:eastAsia="en-US"/>
              </w:rPr>
            </w:pPr>
            <w:r>
              <w:rPr>
                <w:lang w:eastAsia="en-US"/>
              </w:rPr>
              <w:t>K1.</w:t>
            </w:r>
          </w:p>
        </w:tc>
        <w:tc>
          <w:tcPr>
            <w:tcW w:w="17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C0C207F" w14:textId="1B4BDA1F" w:rsidR="00595E4F" w:rsidRPr="004B68E0" w:rsidRDefault="00035E19" w:rsidP="00035E19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Posiada umiejętność samooceny oraz wykazuje się otwartością na konstruktywną krytykę w stosunku do realizowanych przez siebie i inne osoby ćwiczeń.</w:t>
            </w:r>
          </w:p>
        </w:tc>
        <w:tc>
          <w:tcPr>
            <w:tcW w:w="630" w:type="pct"/>
            <w:vAlign w:val="center"/>
          </w:tcPr>
          <w:p w14:paraId="38477D7B" w14:textId="5376E25F" w:rsidR="00595E4F" w:rsidRPr="004D4DC5" w:rsidRDefault="00753BBA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</w:p>
        </w:tc>
        <w:tc>
          <w:tcPr>
            <w:tcW w:w="701" w:type="pct"/>
            <w:vAlign w:val="center"/>
          </w:tcPr>
          <w:p w14:paraId="29A5AD41" w14:textId="265E8E9E" w:rsidR="00595E4F" w:rsidRPr="004D4DC5" w:rsidRDefault="00774348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Pracownia artystyczna</w:t>
            </w:r>
          </w:p>
        </w:tc>
        <w:tc>
          <w:tcPr>
            <w:tcW w:w="611" w:type="pct"/>
            <w:vAlign w:val="center"/>
          </w:tcPr>
          <w:p w14:paraId="53F45AB9" w14:textId="79634F54" w:rsidR="00595E4F" w:rsidRPr="004D4DC5" w:rsidRDefault="00774348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rozmowa, korekta zbiorowa i indywidualna</w:t>
            </w:r>
          </w:p>
        </w:tc>
        <w:tc>
          <w:tcPr>
            <w:tcW w:w="786" w:type="pct"/>
            <w:tcMar>
              <w:left w:w="28" w:type="dxa"/>
              <w:right w:w="28" w:type="dxa"/>
            </w:tcMar>
            <w:vAlign w:val="center"/>
          </w:tcPr>
          <w:p w14:paraId="60494951" w14:textId="6C2E00F9" w:rsidR="00595E4F" w:rsidRPr="004D4DC5" w:rsidRDefault="00774348" w:rsidP="00595E4F">
            <w:r>
              <w:t>ćwiczenia</w:t>
            </w:r>
          </w:p>
        </w:tc>
      </w:tr>
      <w:tr w:rsidR="00595E4F" w:rsidRPr="004D4DC5" w14:paraId="2F4F6B27" w14:textId="77777777" w:rsidTr="00774348">
        <w:trPr>
          <w:jc w:val="center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3310" w14:textId="2770F3E1" w:rsidR="00595E4F" w:rsidRDefault="00035E19" w:rsidP="00595E4F">
            <w:r>
              <w:t>K2.</w:t>
            </w:r>
          </w:p>
        </w:tc>
        <w:tc>
          <w:tcPr>
            <w:tcW w:w="17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A6ED08B" w14:textId="058B5C6D" w:rsidR="00595E4F" w:rsidRPr="00035E19" w:rsidRDefault="00035E19" w:rsidP="00035E19">
            <w:pPr>
              <w:jc w:val="left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Jest gotów do zgłaszania swojego udziału w konkursach dla młodych projektantów, do uczestniczenia w organizowaniu prezentacji w formie wystaw i pokazów kolekcji własnych i innych studentów kierunku </w:t>
            </w:r>
            <w:r>
              <w:rPr>
                <w:i/>
                <w:iCs/>
                <w:color w:val="000000" w:themeColor="text1"/>
              </w:rPr>
              <w:t>Fashion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3544" w14:textId="1F78C551" w:rsidR="00595E4F" w:rsidRPr="004D4DC5" w:rsidRDefault="00035E19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</w:t>
            </w:r>
            <w:r w:rsidR="00753BBA">
              <w:rPr>
                <w:color w:val="000000" w:themeColor="text1"/>
              </w:rPr>
              <w:t>K</w:t>
            </w:r>
            <w:r>
              <w:rPr>
                <w:color w:val="000000" w:themeColor="text1"/>
              </w:rPr>
              <w:t>02</w:t>
            </w:r>
            <w:r w:rsidR="00753BBA">
              <w:rPr>
                <w:color w:val="000000" w:themeColor="text1"/>
              </w:rPr>
              <w:br/>
              <w:t>K_KK04</w:t>
            </w:r>
          </w:p>
        </w:tc>
        <w:tc>
          <w:tcPr>
            <w:tcW w:w="701" w:type="pct"/>
            <w:vAlign w:val="center"/>
          </w:tcPr>
          <w:p w14:paraId="455F6A90" w14:textId="4941AB89" w:rsidR="00595E4F" w:rsidRPr="004D4DC5" w:rsidRDefault="00774348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Pracownia artystyczna</w:t>
            </w:r>
          </w:p>
        </w:tc>
        <w:tc>
          <w:tcPr>
            <w:tcW w:w="611" w:type="pct"/>
            <w:vAlign w:val="center"/>
          </w:tcPr>
          <w:p w14:paraId="7887EFB3" w14:textId="09665638" w:rsidR="00595E4F" w:rsidRPr="004D4DC5" w:rsidRDefault="00774348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Rozmowa, korekta zbiorowa i indywidualna</w:t>
            </w:r>
          </w:p>
        </w:tc>
        <w:tc>
          <w:tcPr>
            <w:tcW w:w="786" w:type="pct"/>
            <w:tcMar>
              <w:left w:w="28" w:type="dxa"/>
              <w:right w:w="28" w:type="dxa"/>
            </w:tcMar>
            <w:vAlign w:val="center"/>
          </w:tcPr>
          <w:p w14:paraId="12039A9E" w14:textId="446A7B26" w:rsidR="00595E4F" w:rsidRPr="004D4DC5" w:rsidRDefault="00774348" w:rsidP="00595E4F">
            <w:r>
              <w:t>ćwiczenia</w:t>
            </w:r>
          </w:p>
        </w:tc>
      </w:tr>
      <w:tr w:rsidR="00411DC5" w:rsidRPr="004D4DC5" w14:paraId="7E758718" w14:textId="77777777" w:rsidTr="6EC1FA64">
        <w:tblPrEx>
          <w:jc w:val="left"/>
        </w:tblPrEx>
        <w:trPr>
          <w:trHeight w:hRule="exact" w:val="340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F8FE5F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3460393F" w14:textId="77777777" w:rsidTr="6EC1FA64">
        <w:tblPrEx>
          <w:jc w:val="left"/>
        </w:tblPrEx>
        <w:trPr>
          <w:trHeight w:val="369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CCB29B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30ECCD22" w14:textId="00019123" w:rsidR="0033781E" w:rsidRPr="00FF295F" w:rsidRDefault="00FF295F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 w:rsidRPr="00FF295F">
              <w:t xml:space="preserve">Travers-Spencer S., Zarida Z., </w:t>
            </w:r>
            <w:r w:rsidRPr="00FF295F">
              <w:rPr>
                <w:i/>
                <w:iCs/>
              </w:rPr>
              <w:t>MODA kształty i</w:t>
            </w:r>
            <w:r>
              <w:rPr>
                <w:i/>
                <w:iCs/>
              </w:rPr>
              <w:t xml:space="preserve"> style przewodnik dla projektantów. </w:t>
            </w:r>
            <w:r>
              <w:t>ABC Dom Wydawniczy</w:t>
            </w:r>
          </w:p>
          <w:p w14:paraId="07866FB1" w14:textId="52BFA664" w:rsidR="0033781E" w:rsidRDefault="00FF295F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Banach E., A., </w:t>
            </w:r>
            <w:r>
              <w:rPr>
                <w:i/>
                <w:iCs/>
              </w:rPr>
              <w:t>Słownik mody</w:t>
            </w:r>
            <w:r>
              <w:t>, Wiedza Powszechna, Warszawa, 1962</w:t>
            </w:r>
          </w:p>
          <w:p w14:paraId="69794F12" w14:textId="78EE678D" w:rsidR="00FF295F" w:rsidRDefault="00FF295F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Boucher F., </w:t>
            </w:r>
            <w:r>
              <w:rPr>
                <w:i/>
                <w:iCs/>
              </w:rPr>
              <w:t>Historia mody: dzieje ubiorów od czasów prehistorycznych do końca XX wieku</w:t>
            </w:r>
            <w:r>
              <w:t>. Arkady</w:t>
            </w:r>
            <w:r w:rsidR="004313FB">
              <w:t>, Warszawa 2007</w:t>
            </w:r>
          </w:p>
          <w:p w14:paraId="3A965152" w14:textId="39ED3EAE" w:rsidR="004313FB" w:rsidRDefault="004313FB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lang w:val="fr-FR"/>
              </w:rPr>
            </w:pPr>
            <w:r w:rsidRPr="0059443A">
              <w:t xml:space="preserve">Jones S., J., </w:t>
            </w:r>
            <w:r w:rsidRPr="0059443A">
              <w:rPr>
                <w:i/>
                <w:iCs/>
              </w:rPr>
              <w:t xml:space="preserve">Moda. Projektowanie. </w:t>
            </w:r>
            <w:r>
              <w:rPr>
                <w:lang w:val="fr-FR"/>
              </w:rPr>
              <w:t>Arkady Warszawa 2014</w:t>
            </w:r>
          </w:p>
          <w:p w14:paraId="37F76B88" w14:textId="513D43AD" w:rsidR="004313FB" w:rsidRPr="004313FB" w:rsidRDefault="004313FB" w:rsidP="6EC1FA64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 w:rsidRPr="004313FB">
              <w:t xml:space="preserve">Morris B., </w:t>
            </w:r>
            <w:r w:rsidRPr="004313FB">
              <w:rPr>
                <w:i/>
                <w:iCs/>
              </w:rPr>
              <w:t xml:space="preserve">Ilustrowanie mody. </w:t>
            </w:r>
            <w:r w:rsidRPr="004313FB">
              <w:t>Ar</w:t>
            </w:r>
            <w:r>
              <w:t>kady Warszawa 2008</w:t>
            </w:r>
          </w:p>
          <w:p w14:paraId="4B7780B6" w14:textId="77777777" w:rsidR="00C85B6C" w:rsidRPr="004313FB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4291B4C9" w14:textId="77777777" w:rsidR="00C85B6C" w:rsidRPr="004313FB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6AD167B9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14:paraId="7E8502D7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3145BD64" w14:textId="77777777" w:rsidR="00411DC5" w:rsidRDefault="004313FB" w:rsidP="00C02D6B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Historia mody od XVIII do XX wieku. </w:t>
            </w:r>
            <w:r>
              <w:rPr>
                <w:rFonts w:eastAsia="Calibri"/>
                <w:lang w:eastAsia="en-US"/>
              </w:rPr>
              <w:t>Taschen 1990</w:t>
            </w:r>
          </w:p>
          <w:p w14:paraId="719DBE23" w14:textId="77777777" w:rsidR="004313FB" w:rsidRPr="0059443A" w:rsidRDefault="004313FB" w:rsidP="00C02D6B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Kuczyńska A., </w:t>
            </w:r>
            <w:r>
              <w:rPr>
                <w:rFonts w:eastAsia="Calibri"/>
                <w:i/>
                <w:iCs/>
                <w:lang w:eastAsia="en-US"/>
              </w:rPr>
              <w:t>Wzory modne</w:t>
            </w:r>
            <w:r w:rsidR="00936E0D">
              <w:rPr>
                <w:rFonts w:eastAsia="Calibri"/>
                <w:i/>
                <w:iCs/>
                <w:lang w:eastAsia="en-US"/>
              </w:rPr>
              <w:t xml:space="preserve"> w życiu codziennym</w:t>
            </w:r>
          </w:p>
          <w:p w14:paraId="42BAE09C" w14:textId="33F847BC" w:rsidR="0059443A" w:rsidRPr="00936E0D" w:rsidRDefault="0059443A" w:rsidP="00C02D6B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Sieradzka A., </w:t>
            </w:r>
            <w:r>
              <w:rPr>
                <w:rFonts w:eastAsia="Calibri"/>
                <w:i/>
                <w:iCs/>
                <w:lang w:eastAsia="en-US"/>
              </w:rPr>
              <w:t>Tysiąc lat ubiorów w Polsce</w:t>
            </w:r>
            <w:r>
              <w:rPr>
                <w:rFonts w:eastAsia="Calibri"/>
                <w:lang w:eastAsia="en-US"/>
              </w:rPr>
              <w:t>. Wydawnictwo Arkady 2003.</w:t>
            </w:r>
          </w:p>
          <w:p w14:paraId="4FCADBD4" w14:textId="7193BC1C" w:rsidR="00936E0D" w:rsidRPr="00936E0D" w:rsidRDefault="00936E0D" w:rsidP="00C02D6B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936E0D">
              <w:rPr>
                <w:rFonts w:eastAsia="Calibri"/>
                <w:lang w:eastAsia="en-US"/>
              </w:rPr>
              <w:t>Magazyny o modzie polskie i zagraniczne:</w:t>
            </w:r>
            <w:r>
              <w:rPr>
                <w:rFonts w:eastAsia="Calibri"/>
                <w:lang w:eastAsia="en-US"/>
              </w:rPr>
              <w:t xml:space="preserve"> Vogue, Bazar, Textile Report, inne</w:t>
            </w:r>
          </w:p>
        </w:tc>
      </w:tr>
    </w:tbl>
    <w:p w14:paraId="6A80E892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6E671C34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35ACBB94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04B1D7B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65C931AE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3EA4F68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59928A1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72FB5E96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7283D46C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467928DF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3121D3BF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79C50CF7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178F63FB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27303D96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068887E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096F53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3549281C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529487F2" w14:textId="77777777" w:rsidR="00321DE4" w:rsidRPr="004D4DC5" w:rsidRDefault="00073BB1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3C4597">
              <w:rPr>
                <w:rFonts w:eastAsia="Calibri"/>
                <w:lang w:eastAsia="en-US"/>
              </w:rPr>
              <w:t>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60AE4C0E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0B761D6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16310704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71E6E7BD" w14:textId="77777777" w:rsidR="00321DE4" w:rsidRPr="004D4DC5" w:rsidRDefault="00073BB1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42552759" w14:textId="77777777" w:rsidR="00321DE4" w:rsidRPr="004D4DC5" w:rsidRDefault="00073BB1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57D34FEE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1AF878DA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9A892D3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7315650B" w14:textId="77777777" w:rsidR="00321DE4" w:rsidRPr="004D4DC5" w:rsidRDefault="00073BB1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648BB00E" w:rsidRPr="6EC1FA64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2,4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16D24046" w14:textId="77777777" w:rsidR="00321DE4" w:rsidRPr="004D4DC5" w:rsidRDefault="00073BB1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3C4597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>
              <w:rPr>
                <w:rFonts w:eastAsia="Calibri"/>
                <w:lang w:eastAsia="en-US"/>
              </w:rPr>
              <w:t xml:space="preserve"> 3,6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420DE5A0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940F83F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C805370" w14:textId="77777777" w:rsidR="00D43F6D" w:rsidRPr="004D4DC5" w:rsidRDefault="00073BB1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2A2F0138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28F21F47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684E8FD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6571E06C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6BA6A249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72ACACE6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5CBB8C97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81358">
    <w:abstractNumId w:val="2"/>
  </w:num>
  <w:num w:numId="2" w16cid:durableId="1198007825">
    <w:abstractNumId w:val="19"/>
  </w:num>
  <w:num w:numId="3" w16cid:durableId="238102891">
    <w:abstractNumId w:val="8"/>
  </w:num>
  <w:num w:numId="4" w16cid:durableId="2119179276">
    <w:abstractNumId w:val="4"/>
  </w:num>
  <w:num w:numId="5" w16cid:durableId="524948306">
    <w:abstractNumId w:val="6"/>
  </w:num>
  <w:num w:numId="6" w16cid:durableId="2111046426">
    <w:abstractNumId w:val="1"/>
  </w:num>
  <w:num w:numId="7" w16cid:durableId="1050807197">
    <w:abstractNumId w:val="11"/>
  </w:num>
  <w:num w:numId="8" w16cid:durableId="568078112">
    <w:abstractNumId w:val="13"/>
  </w:num>
  <w:num w:numId="9" w16cid:durableId="561140614">
    <w:abstractNumId w:val="20"/>
  </w:num>
  <w:num w:numId="10" w16cid:durableId="1106118636">
    <w:abstractNumId w:val="12"/>
  </w:num>
  <w:num w:numId="11" w16cid:durableId="1583103171">
    <w:abstractNumId w:val="15"/>
  </w:num>
  <w:num w:numId="12" w16cid:durableId="1441486395">
    <w:abstractNumId w:val="3"/>
  </w:num>
  <w:num w:numId="13" w16cid:durableId="1283608165">
    <w:abstractNumId w:val="22"/>
  </w:num>
  <w:num w:numId="14" w16cid:durableId="1065028913">
    <w:abstractNumId w:val="17"/>
  </w:num>
  <w:num w:numId="15" w16cid:durableId="228813289">
    <w:abstractNumId w:val="14"/>
  </w:num>
  <w:num w:numId="16" w16cid:durableId="69934251">
    <w:abstractNumId w:val="7"/>
  </w:num>
  <w:num w:numId="17" w16cid:durableId="276912553">
    <w:abstractNumId w:val="23"/>
  </w:num>
  <w:num w:numId="18" w16cid:durableId="1488936970">
    <w:abstractNumId w:val="0"/>
  </w:num>
  <w:num w:numId="19" w16cid:durableId="1433210423">
    <w:abstractNumId w:val="10"/>
  </w:num>
  <w:num w:numId="20" w16cid:durableId="1040742734">
    <w:abstractNumId w:val="9"/>
  </w:num>
  <w:num w:numId="21" w16cid:durableId="850142686">
    <w:abstractNumId w:val="18"/>
  </w:num>
  <w:num w:numId="22" w16cid:durableId="285308590">
    <w:abstractNumId w:val="5"/>
  </w:num>
  <w:num w:numId="23" w16cid:durableId="697507447">
    <w:abstractNumId w:val="24"/>
  </w:num>
  <w:num w:numId="24" w16cid:durableId="1396467259">
    <w:abstractNumId w:val="16"/>
  </w:num>
  <w:num w:numId="25" w16cid:durableId="1824421961">
    <w:abstractNumId w:val="21"/>
  </w:num>
  <w:num w:numId="26" w16cid:durableId="15127976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3D9B"/>
    <w:rsid w:val="0003467A"/>
    <w:rsid w:val="000352CA"/>
    <w:rsid w:val="00035E19"/>
    <w:rsid w:val="00041B97"/>
    <w:rsid w:val="000523C1"/>
    <w:rsid w:val="000562D6"/>
    <w:rsid w:val="00073BB1"/>
    <w:rsid w:val="0008168E"/>
    <w:rsid w:val="000870B5"/>
    <w:rsid w:val="00094F1C"/>
    <w:rsid w:val="00096F53"/>
    <w:rsid w:val="000B069B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0499A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85CDC"/>
    <w:rsid w:val="00196D87"/>
    <w:rsid w:val="001B419A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4931"/>
    <w:rsid w:val="00217A7B"/>
    <w:rsid w:val="00223DF5"/>
    <w:rsid w:val="00240049"/>
    <w:rsid w:val="00242754"/>
    <w:rsid w:val="002559AC"/>
    <w:rsid w:val="002800BB"/>
    <w:rsid w:val="00285BD7"/>
    <w:rsid w:val="0029173D"/>
    <w:rsid w:val="00293422"/>
    <w:rsid w:val="0029512B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0510"/>
    <w:rsid w:val="0038185E"/>
    <w:rsid w:val="00392297"/>
    <w:rsid w:val="003A33CA"/>
    <w:rsid w:val="003A3778"/>
    <w:rsid w:val="003A6564"/>
    <w:rsid w:val="003A799C"/>
    <w:rsid w:val="003B4F29"/>
    <w:rsid w:val="003C2D0A"/>
    <w:rsid w:val="003C4597"/>
    <w:rsid w:val="003D2373"/>
    <w:rsid w:val="003E05A4"/>
    <w:rsid w:val="003E7B3A"/>
    <w:rsid w:val="00411AA2"/>
    <w:rsid w:val="00411DC5"/>
    <w:rsid w:val="00425F7D"/>
    <w:rsid w:val="00427AA6"/>
    <w:rsid w:val="004300D4"/>
    <w:rsid w:val="004313FB"/>
    <w:rsid w:val="00433DD6"/>
    <w:rsid w:val="00440453"/>
    <w:rsid w:val="0044561A"/>
    <w:rsid w:val="00465EF8"/>
    <w:rsid w:val="004666A1"/>
    <w:rsid w:val="0048255F"/>
    <w:rsid w:val="00485BBF"/>
    <w:rsid w:val="00487846"/>
    <w:rsid w:val="0049131B"/>
    <w:rsid w:val="004A6F13"/>
    <w:rsid w:val="004B01D4"/>
    <w:rsid w:val="004B68E0"/>
    <w:rsid w:val="004D4DC5"/>
    <w:rsid w:val="004E0190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66B4"/>
    <w:rsid w:val="005643A7"/>
    <w:rsid w:val="005643E4"/>
    <w:rsid w:val="0057262F"/>
    <w:rsid w:val="00572C19"/>
    <w:rsid w:val="0059443A"/>
    <w:rsid w:val="005952D5"/>
    <w:rsid w:val="00595E4F"/>
    <w:rsid w:val="005A05CA"/>
    <w:rsid w:val="005A241E"/>
    <w:rsid w:val="005A43A9"/>
    <w:rsid w:val="005C3130"/>
    <w:rsid w:val="005C4748"/>
    <w:rsid w:val="005E0BCA"/>
    <w:rsid w:val="005E732E"/>
    <w:rsid w:val="005F721B"/>
    <w:rsid w:val="0061500E"/>
    <w:rsid w:val="00620B3C"/>
    <w:rsid w:val="00626331"/>
    <w:rsid w:val="00634628"/>
    <w:rsid w:val="00641A90"/>
    <w:rsid w:val="00641AC9"/>
    <w:rsid w:val="00657895"/>
    <w:rsid w:val="0066139C"/>
    <w:rsid w:val="00663D72"/>
    <w:rsid w:val="00676583"/>
    <w:rsid w:val="00677049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1C1A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390F"/>
    <w:rsid w:val="00744C2C"/>
    <w:rsid w:val="00753BBA"/>
    <w:rsid w:val="00760D86"/>
    <w:rsid w:val="00770B09"/>
    <w:rsid w:val="00774348"/>
    <w:rsid w:val="007835A5"/>
    <w:rsid w:val="007835D6"/>
    <w:rsid w:val="00792A86"/>
    <w:rsid w:val="007C3D1B"/>
    <w:rsid w:val="007D32B2"/>
    <w:rsid w:val="007D722B"/>
    <w:rsid w:val="007E6B36"/>
    <w:rsid w:val="007E701D"/>
    <w:rsid w:val="007F403B"/>
    <w:rsid w:val="007F413A"/>
    <w:rsid w:val="008059F3"/>
    <w:rsid w:val="00817DBE"/>
    <w:rsid w:val="008212F6"/>
    <w:rsid w:val="008226CB"/>
    <w:rsid w:val="00822C27"/>
    <w:rsid w:val="00823589"/>
    <w:rsid w:val="00837BEE"/>
    <w:rsid w:val="00865036"/>
    <w:rsid w:val="00866492"/>
    <w:rsid w:val="00874F2A"/>
    <w:rsid w:val="00887B47"/>
    <w:rsid w:val="00893FBA"/>
    <w:rsid w:val="008C1997"/>
    <w:rsid w:val="008D0BB0"/>
    <w:rsid w:val="008E3F46"/>
    <w:rsid w:val="008F215E"/>
    <w:rsid w:val="008F7F33"/>
    <w:rsid w:val="00914DD1"/>
    <w:rsid w:val="009171CD"/>
    <w:rsid w:val="00936E0D"/>
    <w:rsid w:val="009436EF"/>
    <w:rsid w:val="0094449C"/>
    <w:rsid w:val="0095409B"/>
    <w:rsid w:val="00967AFA"/>
    <w:rsid w:val="0097042D"/>
    <w:rsid w:val="00972248"/>
    <w:rsid w:val="00974319"/>
    <w:rsid w:val="009C18BE"/>
    <w:rsid w:val="009D736A"/>
    <w:rsid w:val="009F25C1"/>
    <w:rsid w:val="009F4553"/>
    <w:rsid w:val="00A20EA2"/>
    <w:rsid w:val="00A37AEB"/>
    <w:rsid w:val="00A43314"/>
    <w:rsid w:val="00A505F2"/>
    <w:rsid w:val="00A50939"/>
    <w:rsid w:val="00A57187"/>
    <w:rsid w:val="00A70976"/>
    <w:rsid w:val="00A71CFD"/>
    <w:rsid w:val="00A73743"/>
    <w:rsid w:val="00A823C2"/>
    <w:rsid w:val="00A96B21"/>
    <w:rsid w:val="00AA4303"/>
    <w:rsid w:val="00AB4A29"/>
    <w:rsid w:val="00AB7F0D"/>
    <w:rsid w:val="00AD1CEE"/>
    <w:rsid w:val="00AD23FE"/>
    <w:rsid w:val="00AE1BDD"/>
    <w:rsid w:val="00AF3A5B"/>
    <w:rsid w:val="00B01D75"/>
    <w:rsid w:val="00B1690A"/>
    <w:rsid w:val="00B1715F"/>
    <w:rsid w:val="00B3160B"/>
    <w:rsid w:val="00B329EC"/>
    <w:rsid w:val="00B32FE5"/>
    <w:rsid w:val="00B370D4"/>
    <w:rsid w:val="00B54CFB"/>
    <w:rsid w:val="00B6663C"/>
    <w:rsid w:val="00B70B31"/>
    <w:rsid w:val="00B72B4B"/>
    <w:rsid w:val="00B75FA2"/>
    <w:rsid w:val="00B86159"/>
    <w:rsid w:val="00B8704F"/>
    <w:rsid w:val="00BA4201"/>
    <w:rsid w:val="00BB0B4E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137D2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9796D"/>
    <w:rsid w:val="00CA2A6F"/>
    <w:rsid w:val="00CA3D3E"/>
    <w:rsid w:val="00CA46A6"/>
    <w:rsid w:val="00CA6C84"/>
    <w:rsid w:val="00CA7B51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2195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56CB1"/>
    <w:rsid w:val="00E73E72"/>
    <w:rsid w:val="00E91EF2"/>
    <w:rsid w:val="00E93DF7"/>
    <w:rsid w:val="00EB3803"/>
    <w:rsid w:val="00EC19B1"/>
    <w:rsid w:val="00EC6A6D"/>
    <w:rsid w:val="00EC744A"/>
    <w:rsid w:val="00ED7A17"/>
    <w:rsid w:val="00EE41DE"/>
    <w:rsid w:val="00EE58B6"/>
    <w:rsid w:val="00EF59DE"/>
    <w:rsid w:val="00EF5E3F"/>
    <w:rsid w:val="00EF769B"/>
    <w:rsid w:val="00F006B2"/>
    <w:rsid w:val="00F0646F"/>
    <w:rsid w:val="00F07621"/>
    <w:rsid w:val="00F137B0"/>
    <w:rsid w:val="00F322BB"/>
    <w:rsid w:val="00F41C81"/>
    <w:rsid w:val="00F5123D"/>
    <w:rsid w:val="00F61D7A"/>
    <w:rsid w:val="00F624B8"/>
    <w:rsid w:val="00F73055"/>
    <w:rsid w:val="00F805D7"/>
    <w:rsid w:val="00F81FDD"/>
    <w:rsid w:val="00F861F2"/>
    <w:rsid w:val="00FB7093"/>
    <w:rsid w:val="00FC085F"/>
    <w:rsid w:val="00FC41A7"/>
    <w:rsid w:val="00FD109E"/>
    <w:rsid w:val="00FD3EF1"/>
    <w:rsid w:val="00FD66C3"/>
    <w:rsid w:val="00FF295F"/>
    <w:rsid w:val="00FF2F7A"/>
    <w:rsid w:val="00FF7167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8143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wojdala.markows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B1BE6D-0622-4ABD-8C26-3D26A738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1358</Words>
  <Characters>8151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26</cp:revision>
  <cp:lastPrinted>2025-02-06T09:30:00Z</cp:lastPrinted>
  <dcterms:created xsi:type="dcterms:W3CDTF">2026-03-12T11:52:00Z</dcterms:created>
  <dcterms:modified xsi:type="dcterms:W3CDTF">2026-04-19T12:42:00Z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